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257" w:rsidRPr="002C2257" w:rsidRDefault="002C2257" w:rsidP="002C2257">
      <w:pPr>
        <w:jc w:val="center"/>
        <w:rPr>
          <w:b/>
          <w:bCs/>
          <w:sz w:val="28"/>
          <w:szCs w:val="28"/>
          <w:lang w:eastAsia="en-US"/>
        </w:rPr>
      </w:pPr>
      <w:r>
        <w:rPr>
          <w:rFonts w:ascii="Tahoma" w:eastAsia="Times New Roman" w:hAnsi="Tahoma" w:cs="Tahoma"/>
          <w:color w:val="000000"/>
          <w:sz w:val="14"/>
          <w:szCs w:val="14"/>
        </w:rPr>
        <w:t>﻿</w:t>
      </w:r>
      <w:r>
        <w:rPr>
          <w:bCs/>
          <w:sz w:val="28"/>
          <w:szCs w:val="28"/>
          <w:lang w:eastAsia="en-US"/>
        </w:rPr>
        <w:t xml:space="preserve"> </w:t>
      </w:r>
      <w:r w:rsidRPr="002C2257">
        <w:rPr>
          <w:b/>
          <w:bCs/>
          <w:sz w:val="28"/>
          <w:szCs w:val="28"/>
          <w:lang w:eastAsia="en-US"/>
        </w:rPr>
        <w:t xml:space="preserve">Совета депутатов Светлополянского сельсовета </w:t>
      </w:r>
    </w:p>
    <w:p w:rsidR="002C2257" w:rsidRPr="002C2257" w:rsidRDefault="002C2257" w:rsidP="002C2257">
      <w:pPr>
        <w:jc w:val="center"/>
        <w:rPr>
          <w:rFonts w:eastAsia="Times New Roman"/>
          <w:b/>
          <w:sz w:val="28"/>
          <w:szCs w:val="28"/>
        </w:rPr>
      </w:pPr>
      <w:r w:rsidRPr="002C2257">
        <w:rPr>
          <w:b/>
          <w:bCs/>
          <w:sz w:val="28"/>
          <w:szCs w:val="28"/>
          <w:lang w:eastAsia="en-US"/>
        </w:rPr>
        <w:t xml:space="preserve">Болотнинского </w:t>
      </w:r>
      <w:r w:rsidRPr="002C2257">
        <w:rPr>
          <w:rFonts w:eastAsia="Times New Roman"/>
          <w:b/>
          <w:sz w:val="28"/>
          <w:szCs w:val="28"/>
        </w:rPr>
        <w:t>муниципального района Новосибирской области</w:t>
      </w:r>
    </w:p>
    <w:p w:rsidR="002C2257" w:rsidRDefault="002C2257" w:rsidP="002C2257">
      <w:pPr>
        <w:jc w:val="center"/>
        <w:rPr>
          <w:b/>
          <w:bCs/>
          <w:sz w:val="28"/>
          <w:szCs w:val="28"/>
          <w:lang w:eastAsia="en-US"/>
        </w:rPr>
      </w:pPr>
    </w:p>
    <w:p w:rsidR="002C2257" w:rsidRDefault="002C2257" w:rsidP="002C2257">
      <w:pPr>
        <w:jc w:val="center"/>
        <w:rPr>
          <w:b/>
          <w:bCs/>
          <w:sz w:val="28"/>
          <w:szCs w:val="28"/>
          <w:lang w:eastAsia="en-US"/>
        </w:rPr>
      </w:pPr>
      <w:r w:rsidRPr="002C2257">
        <w:rPr>
          <w:b/>
          <w:bCs/>
          <w:sz w:val="28"/>
          <w:szCs w:val="28"/>
          <w:lang w:eastAsia="en-US"/>
        </w:rPr>
        <w:t>РЕШЕНИЕ</w:t>
      </w:r>
    </w:p>
    <w:p w:rsidR="0023363F" w:rsidRDefault="0023363F" w:rsidP="002C2257">
      <w:pPr>
        <w:jc w:val="center"/>
        <w:rPr>
          <w:b/>
          <w:bCs/>
          <w:sz w:val="28"/>
          <w:szCs w:val="28"/>
          <w:lang w:eastAsia="en-US"/>
        </w:rPr>
      </w:pPr>
      <w:r>
        <w:rPr>
          <w:b/>
          <w:bCs/>
          <w:sz w:val="28"/>
          <w:szCs w:val="28"/>
          <w:lang w:eastAsia="en-US"/>
        </w:rPr>
        <w:t>Двадцатой сессии (шестого созыва)</w:t>
      </w:r>
    </w:p>
    <w:p w:rsidR="0023363F" w:rsidRPr="002C2257" w:rsidRDefault="0023363F" w:rsidP="002C2257">
      <w:pPr>
        <w:jc w:val="center"/>
        <w:rPr>
          <w:b/>
          <w:bCs/>
          <w:sz w:val="28"/>
          <w:szCs w:val="28"/>
          <w:lang w:eastAsia="en-US"/>
        </w:rPr>
      </w:pPr>
    </w:p>
    <w:p w:rsidR="002C2257" w:rsidRPr="0023363F" w:rsidRDefault="0023363F" w:rsidP="0023363F">
      <w:pPr>
        <w:jc w:val="both"/>
        <w:rPr>
          <w:b/>
          <w:bCs/>
          <w:sz w:val="28"/>
          <w:szCs w:val="28"/>
          <w:lang w:eastAsia="en-US"/>
        </w:rPr>
      </w:pPr>
      <w:r w:rsidRPr="0023363F">
        <w:rPr>
          <w:b/>
          <w:bCs/>
          <w:sz w:val="28"/>
          <w:szCs w:val="28"/>
          <w:lang w:eastAsia="en-US"/>
        </w:rPr>
        <w:t xml:space="preserve">От 29.10.2021 г.                                                                                   </w:t>
      </w:r>
      <w:r>
        <w:rPr>
          <w:b/>
          <w:bCs/>
          <w:sz w:val="28"/>
          <w:szCs w:val="28"/>
          <w:lang w:eastAsia="en-US"/>
        </w:rPr>
        <w:t xml:space="preserve">               </w:t>
      </w:r>
      <w:r w:rsidRPr="0023363F">
        <w:rPr>
          <w:b/>
          <w:bCs/>
          <w:sz w:val="28"/>
          <w:szCs w:val="28"/>
          <w:lang w:eastAsia="en-US"/>
        </w:rPr>
        <w:t>№ 42</w:t>
      </w:r>
    </w:p>
    <w:p w:rsidR="002C2257" w:rsidRDefault="002C2257" w:rsidP="002C2257">
      <w:pPr>
        <w:rPr>
          <w:rFonts w:eastAsia="Times New Roman"/>
          <w:sz w:val="14"/>
          <w:szCs w:val="14"/>
        </w:rPr>
      </w:pPr>
      <w:r>
        <w:rPr>
          <w:rFonts w:eastAsia="Times New Roman"/>
          <w:sz w:val="14"/>
          <w:szCs w:val="14"/>
        </w:rPr>
        <w:t> </w:t>
      </w:r>
    </w:p>
    <w:p w:rsidR="002C2257" w:rsidRDefault="002C2257" w:rsidP="0023363F">
      <w:pPr>
        <w:jc w:val="both"/>
        <w:rPr>
          <w:rFonts w:eastAsia="Times New Roman"/>
          <w:sz w:val="14"/>
          <w:szCs w:val="14"/>
        </w:rPr>
      </w:pPr>
    </w:p>
    <w:p w:rsidR="002C2257" w:rsidRDefault="002C2257" w:rsidP="002C2257">
      <w:pPr>
        <w:ind w:firstLine="709"/>
        <w:jc w:val="center"/>
        <w:rPr>
          <w:rFonts w:eastAsia="Times New Roman"/>
          <w:sz w:val="28"/>
          <w:szCs w:val="28"/>
        </w:rPr>
      </w:pPr>
      <w:r>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2C2257" w:rsidRDefault="002C2257" w:rsidP="002C2257">
      <w:pPr>
        <w:ind w:firstLine="709"/>
        <w:jc w:val="both"/>
        <w:rPr>
          <w:rFonts w:eastAsia="Times New Roman"/>
          <w:sz w:val="28"/>
          <w:szCs w:val="28"/>
        </w:rPr>
      </w:pPr>
      <w:r>
        <w:rPr>
          <w:rFonts w:eastAsia="Times New Roman"/>
          <w:sz w:val="28"/>
          <w:szCs w:val="28"/>
        </w:rPr>
        <w:t> </w:t>
      </w:r>
    </w:p>
    <w:p w:rsidR="002C2257" w:rsidRDefault="002C2257" w:rsidP="002C2257">
      <w:pPr>
        <w:tabs>
          <w:tab w:val="left" w:pos="1134"/>
        </w:tabs>
        <w:ind w:firstLine="709"/>
        <w:jc w:val="both"/>
        <w:rPr>
          <w:rFonts w:eastAsia="Times New Roman"/>
          <w:sz w:val="28"/>
          <w:szCs w:val="28"/>
        </w:rPr>
      </w:pPr>
      <w:r>
        <w:rPr>
          <w:rFonts w:eastAsia="Times New Roman"/>
          <w:sz w:val="28"/>
          <w:szCs w:val="28"/>
        </w:rPr>
        <w:t>В соответствии с Федеральным законом </w:t>
      </w:r>
      <w:hyperlink r:id="rId5" w:tgtFrame="_blank" w:history="1">
        <w:r>
          <w:rPr>
            <w:rStyle w:val="a4"/>
            <w:rFonts w:eastAsia="Times New Roman"/>
            <w:sz w:val="28"/>
            <w:szCs w:val="28"/>
          </w:rPr>
          <w:t>от 6 октября 2003 года № 131-ФЗ</w:t>
        </w:r>
      </w:hyperlink>
      <w:r>
        <w:rPr>
          <w:rFonts w:eastAsia="Times New Roman"/>
          <w:sz w:val="28"/>
          <w:szCs w:val="28"/>
        </w:rPr>
        <w:t> «</w:t>
      </w:r>
      <w:hyperlink r:id="rId6" w:tgtFrame="_blank" w:history="1">
        <w:r>
          <w:rPr>
            <w:rStyle w:val="a4"/>
            <w:rFonts w:eastAsia="Times New Roman"/>
            <w:sz w:val="28"/>
            <w:szCs w:val="28"/>
          </w:rPr>
          <w:t>Об общих принципах организации местного самоуправления</w:t>
        </w:r>
      </w:hyperlink>
      <w:r>
        <w:rPr>
          <w:rFonts w:eastAsia="Times New Roman"/>
          <w:sz w:val="28"/>
          <w:szCs w:val="28"/>
        </w:rPr>
        <w:t> в Российской Федерации», Уставом Светлополянского сельсовета  Болотнинского муниципального района Новосибирской области, Совет депутатов Светлополянского сельсовета Болотнинского района Новосибирской области РЕШИЛ:</w:t>
      </w:r>
    </w:p>
    <w:p w:rsidR="002C2257" w:rsidRDefault="002C2257" w:rsidP="002C2257">
      <w:pPr>
        <w:tabs>
          <w:tab w:val="left" w:pos="1134"/>
        </w:tabs>
        <w:ind w:firstLine="709"/>
        <w:jc w:val="both"/>
        <w:rPr>
          <w:rFonts w:eastAsia="Times New Roman"/>
          <w:sz w:val="28"/>
          <w:szCs w:val="28"/>
        </w:rPr>
      </w:pPr>
      <w:r>
        <w:rPr>
          <w:rFonts w:eastAsia="Times New Roman"/>
          <w:sz w:val="28"/>
          <w:szCs w:val="28"/>
        </w:rPr>
        <w:t xml:space="preserve">1. </w:t>
      </w:r>
      <w:r>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2C2257" w:rsidRDefault="002C2257" w:rsidP="002C2257">
      <w:pPr>
        <w:tabs>
          <w:tab w:val="left" w:pos="1134"/>
        </w:tabs>
        <w:ind w:firstLine="709"/>
        <w:jc w:val="both"/>
        <w:rPr>
          <w:sz w:val="28"/>
          <w:szCs w:val="28"/>
        </w:rPr>
      </w:pPr>
      <w:r>
        <w:rPr>
          <w:sz w:val="28"/>
          <w:szCs w:val="28"/>
        </w:rPr>
        <w:t>2. </w:t>
      </w:r>
      <w:r>
        <w:rPr>
          <w:sz w:val="28"/>
          <w:szCs w:val="28"/>
        </w:rPr>
        <w:tab/>
        <w:t xml:space="preserve">Настоящее решение вступает в силу после его официального опубликования. </w:t>
      </w:r>
    </w:p>
    <w:p w:rsidR="002C2257" w:rsidRDefault="002C2257" w:rsidP="002C2257">
      <w:pPr>
        <w:ind w:firstLine="334"/>
        <w:jc w:val="both"/>
        <w:rPr>
          <w:rFonts w:eastAsia="Times New Roman"/>
          <w:sz w:val="14"/>
          <w:szCs w:val="14"/>
        </w:rPr>
      </w:pPr>
      <w:r>
        <w:rPr>
          <w:rFonts w:eastAsia="Times New Roman"/>
          <w:sz w:val="14"/>
          <w:szCs w:val="14"/>
        </w:rPr>
        <w:t> </w:t>
      </w:r>
    </w:p>
    <w:p w:rsidR="002C2257" w:rsidRDefault="002C2257" w:rsidP="002C2257">
      <w:pPr>
        <w:ind w:firstLine="334"/>
        <w:jc w:val="both"/>
        <w:rPr>
          <w:rFonts w:eastAsia="Times New Roman"/>
          <w:sz w:val="14"/>
          <w:szCs w:val="14"/>
        </w:rPr>
      </w:pPr>
      <w:r>
        <w:rPr>
          <w:rFonts w:eastAsia="Times New Roman"/>
          <w:sz w:val="14"/>
          <w:szCs w:val="14"/>
        </w:rPr>
        <w:t> </w:t>
      </w:r>
    </w:p>
    <w:tbl>
      <w:tblPr>
        <w:tblW w:w="9747" w:type="dxa"/>
        <w:tblLook w:val="04A0" w:firstRow="1" w:lastRow="0" w:firstColumn="1" w:lastColumn="0" w:noHBand="0" w:noVBand="1"/>
      </w:tblPr>
      <w:tblGrid>
        <w:gridCol w:w="4644"/>
        <w:gridCol w:w="567"/>
        <w:gridCol w:w="4536"/>
      </w:tblGrid>
      <w:tr w:rsidR="002C2257" w:rsidTr="002C2257">
        <w:tc>
          <w:tcPr>
            <w:tcW w:w="4644" w:type="dxa"/>
            <w:hideMark/>
          </w:tcPr>
          <w:p w:rsidR="002C2257" w:rsidRDefault="002C2257">
            <w:pPr>
              <w:spacing w:line="276" w:lineRule="auto"/>
              <w:jc w:val="both"/>
              <w:rPr>
                <w:sz w:val="28"/>
                <w:szCs w:val="28"/>
                <w:lang w:eastAsia="en-US"/>
              </w:rPr>
            </w:pPr>
            <w:r>
              <w:rPr>
                <w:sz w:val="28"/>
                <w:szCs w:val="28"/>
                <w:lang w:eastAsia="en-US"/>
              </w:rPr>
              <w:t xml:space="preserve">Председатель Совета депутатов </w:t>
            </w:r>
          </w:p>
        </w:tc>
        <w:tc>
          <w:tcPr>
            <w:tcW w:w="567" w:type="dxa"/>
          </w:tcPr>
          <w:p w:rsidR="002C2257" w:rsidRDefault="002C2257">
            <w:pPr>
              <w:spacing w:line="276" w:lineRule="auto"/>
              <w:jc w:val="both"/>
              <w:rPr>
                <w:sz w:val="28"/>
                <w:szCs w:val="28"/>
                <w:lang w:eastAsia="en-US"/>
              </w:rPr>
            </w:pPr>
          </w:p>
        </w:tc>
        <w:tc>
          <w:tcPr>
            <w:tcW w:w="4536" w:type="dxa"/>
            <w:hideMark/>
          </w:tcPr>
          <w:p w:rsidR="002C2257" w:rsidRDefault="002C2257">
            <w:pPr>
              <w:spacing w:line="276" w:lineRule="auto"/>
              <w:rPr>
                <w:sz w:val="28"/>
                <w:szCs w:val="28"/>
                <w:lang w:eastAsia="en-US"/>
              </w:rPr>
            </w:pPr>
            <w:r>
              <w:rPr>
                <w:sz w:val="28"/>
                <w:szCs w:val="28"/>
                <w:lang w:eastAsia="en-US"/>
              </w:rPr>
              <w:t>Глава Светлополянского сельсовета</w:t>
            </w:r>
          </w:p>
        </w:tc>
      </w:tr>
      <w:tr w:rsidR="002C2257" w:rsidTr="002C2257">
        <w:tc>
          <w:tcPr>
            <w:tcW w:w="4644" w:type="dxa"/>
          </w:tcPr>
          <w:p w:rsidR="002C2257" w:rsidRDefault="002C2257">
            <w:pPr>
              <w:spacing w:line="276" w:lineRule="auto"/>
              <w:jc w:val="both"/>
              <w:rPr>
                <w:sz w:val="28"/>
                <w:szCs w:val="28"/>
                <w:lang w:eastAsia="en-US"/>
              </w:rPr>
            </w:pPr>
            <w:r>
              <w:rPr>
                <w:sz w:val="28"/>
                <w:szCs w:val="28"/>
                <w:lang w:eastAsia="en-US"/>
              </w:rPr>
              <w:t xml:space="preserve">Светлополянского сельсовета </w:t>
            </w:r>
          </w:p>
          <w:p w:rsidR="002C2257" w:rsidRDefault="002C2257">
            <w:pPr>
              <w:spacing w:line="276" w:lineRule="auto"/>
              <w:jc w:val="both"/>
              <w:rPr>
                <w:sz w:val="28"/>
                <w:szCs w:val="28"/>
                <w:lang w:eastAsia="en-US"/>
              </w:rPr>
            </w:pPr>
            <w:r>
              <w:rPr>
                <w:sz w:val="28"/>
                <w:szCs w:val="28"/>
                <w:lang w:eastAsia="en-US"/>
              </w:rPr>
              <w:t xml:space="preserve">Болотнинского района </w:t>
            </w:r>
          </w:p>
          <w:p w:rsidR="002C2257" w:rsidRDefault="002C2257">
            <w:pPr>
              <w:spacing w:line="276" w:lineRule="auto"/>
              <w:jc w:val="both"/>
              <w:rPr>
                <w:sz w:val="28"/>
                <w:szCs w:val="28"/>
                <w:lang w:eastAsia="en-US"/>
              </w:rPr>
            </w:pPr>
            <w:r>
              <w:rPr>
                <w:sz w:val="28"/>
                <w:szCs w:val="28"/>
                <w:lang w:eastAsia="en-US"/>
              </w:rPr>
              <w:t>Новосибирской области</w:t>
            </w:r>
          </w:p>
          <w:p w:rsidR="002C2257" w:rsidRDefault="002C2257">
            <w:pPr>
              <w:spacing w:line="276" w:lineRule="auto"/>
              <w:jc w:val="both"/>
              <w:rPr>
                <w:sz w:val="28"/>
                <w:szCs w:val="28"/>
                <w:lang w:eastAsia="en-US"/>
              </w:rPr>
            </w:pPr>
            <w:r>
              <w:rPr>
                <w:sz w:val="28"/>
                <w:szCs w:val="28"/>
                <w:lang w:eastAsia="en-US"/>
              </w:rPr>
              <w:t>_______________ В.Ф. Матузов</w:t>
            </w:r>
          </w:p>
          <w:p w:rsidR="002C2257" w:rsidRDefault="002C2257">
            <w:pPr>
              <w:spacing w:line="276" w:lineRule="auto"/>
              <w:jc w:val="both"/>
              <w:rPr>
                <w:sz w:val="28"/>
                <w:szCs w:val="28"/>
                <w:lang w:eastAsia="en-US"/>
              </w:rPr>
            </w:pPr>
          </w:p>
        </w:tc>
        <w:tc>
          <w:tcPr>
            <w:tcW w:w="567" w:type="dxa"/>
          </w:tcPr>
          <w:p w:rsidR="002C2257" w:rsidRDefault="002C2257">
            <w:pPr>
              <w:spacing w:line="276" w:lineRule="auto"/>
              <w:jc w:val="both"/>
              <w:rPr>
                <w:sz w:val="28"/>
                <w:szCs w:val="28"/>
                <w:lang w:eastAsia="en-US"/>
              </w:rPr>
            </w:pPr>
          </w:p>
        </w:tc>
        <w:tc>
          <w:tcPr>
            <w:tcW w:w="4536" w:type="dxa"/>
          </w:tcPr>
          <w:p w:rsidR="002C2257" w:rsidRDefault="002C2257">
            <w:pPr>
              <w:spacing w:line="276" w:lineRule="auto"/>
              <w:jc w:val="both"/>
              <w:rPr>
                <w:sz w:val="28"/>
                <w:szCs w:val="28"/>
                <w:lang w:eastAsia="en-US"/>
              </w:rPr>
            </w:pPr>
            <w:r>
              <w:rPr>
                <w:sz w:val="28"/>
                <w:szCs w:val="28"/>
                <w:lang w:eastAsia="en-US"/>
              </w:rPr>
              <w:t xml:space="preserve">Болотнинского района </w:t>
            </w:r>
          </w:p>
          <w:p w:rsidR="002C2257" w:rsidRDefault="002C2257">
            <w:pPr>
              <w:spacing w:line="276" w:lineRule="auto"/>
              <w:jc w:val="both"/>
              <w:rPr>
                <w:sz w:val="28"/>
                <w:szCs w:val="28"/>
                <w:lang w:eastAsia="en-US"/>
              </w:rPr>
            </w:pPr>
            <w:r>
              <w:rPr>
                <w:sz w:val="28"/>
                <w:szCs w:val="28"/>
                <w:lang w:eastAsia="en-US"/>
              </w:rPr>
              <w:t>Новосибирской области</w:t>
            </w:r>
          </w:p>
          <w:p w:rsidR="002C2257" w:rsidRDefault="002C2257">
            <w:pPr>
              <w:spacing w:line="276" w:lineRule="auto"/>
              <w:jc w:val="both"/>
              <w:rPr>
                <w:sz w:val="28"/>
                <w:szCs w:val="28"/>
                <w:lang w:eastAsia="en-US"/>
              </w:rPr>
            </w:pPr>
          </w:p>
          <w:p w:rsidR="002C2257" w:rsidRDefault="002C2257">
            <w:pPr>
              <w:spacing w:line="276" w:lineRule="auto"/>
              <w:jc w:val="both"/>
              <w:rPr>
                <w:sz w:val="28"/>
                <w:szCs w:val="28"/>
                <w:lang w:eastAsia="en-US"/>
              </w:rPr>
            </w:pPr>
            <w:r>
              <w:rPr>
                <w:sz w:val="28"/>
                <w:szCs w:val="28"/>
                <w:lang w:eastAsia="en-US"/>
              </w:rPr>
              <w:t>______________ Д.Г. Андресян</w:t>
            </w:r>
          </w:p>
          <w:p w:rsidR="002C2257" w:rsidRDefault="002C2257">
            <w:pPr>
              <w:spacing w:line="276" w:lineRule="auto"/>
              <w:jc w:val="both"/>
              <w:rPr>
                <w:sz w:val="28"/>
                <w:szCs w:val="28"/>
                <w:lang w:eastAsia="en-US"/>
              </w:rPr>
            </w:pPr>
          </w:p>
        </w:tc>
      </w:tr>
    </w:tbl>
    <w:p w:rsidR="002C2257" w:rsidRDefault="002C2257" w:rsidP="002C2257">
      <w:pPr>
        <w:ind w:firstLine="334"/>
        <w:jc w:val="both"/>
        <w:rPr>
          <w:rFonts w:eastAsia="Times New Roman"/>
          <w:sz w:val="14"/>
          <w:szCs w:val="14"/>
        </w:rPr>
      </w:pPr>
      <w:r>
        <w:rPr>
          <w:rFonts w:eastAsia="Times New Roman"/>
          <w:sz w:val="14"/>
          <w:szCs w:val="14"/>
        </w:rPr>
        <w:t> </w:t>
      </w:r>
    </w:p>
    <w:p w:rsidR="002C2257" w:rsidRDefault="002C2257" w:rsidP="002C2257">
      <w:pPr>
        <w:ind w:firstLine="334"/>
        <w:jc w:val="both"/>
        <w:rPr>
          <w:rFonts w:eastAsia="Times New Roman"/>
          <w:sz w:val="14"/>
          <w:szCs w:val="14"/>
        </w:rPr>
      </w:pPr>
      <w:r>
        <w:rPr>
          <w:rFonts w:eastAsia="Times New Roman"/>
          <w:sz w:val="14"/>
          <w:szCs w:val="14"/>
        </w:rPr>
        <w:t> </w:t>
      </w:r>
    </w:p>
    <w:p w:rsidR="002C2257" w:rsidRDefault="002C2257" w:rsidP="002C2257">
      <w:pPr>
        <w:ind w:firstLine="334"/>
        <w:jc w:val="both"/>
        <w:rPr>
          <w:rFonts w:eastAsia="Times New Roman"/>
          <w:sz w:val="14"/>
          <w:szCs w:val="14"/>
        </w:rPr>
      </w:pPr>
      <w:r>
        <w:rPr>
          <w:rFonts w:eastAsia="Times New Roman"/>
          <w:sz w:val="14"/>
          <w:szCs w:val="14"/>
        </w:rPr>
        <w:t> </w:t>
      </w: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Default="002C2257" w:rsidP="002C2257">
      <w:pPr>
        <w:pStyle w:val="a3"/>
        <w:spacing w:before="0" w:beforeAutospacing="0" w:after="0" w:afterAutospacing="0"/>
        <w:ind w:firstLine="334"/>
        <w:jc w:val="right"/>
        <w:rPr>
          <w:rFonts w:ascii="Arial" w:hAnsi="Arial" w:cs="Arial"/>
          <w:color w:val="000000"/>
          <w:sz w:val="14"/>
          <w:szCs w:val="14"/>
        </w:rPr>
      </w:pPr>
    </w:p>
    <w:p w:rsidR="002C2257" w:rsidRPr="002C2257" w:rsidRDefault="002C2257" w:rsidP="002C2257">
      <w:pPr>
        <w:pStyle w:val="a3"/>
        <w:spacing w:before="0" w:beforeAutospacing="0" w:after="0" w:afterAutospacing="0"/>
        <w:rPr>
          <w:rFonts w:ascii="Arial" w:hAnsi="Arial" w:cs="Arial"/>
          <w:color w:val="000000"/>
          <w:sz w:val="14"/>
          <w:szCs w:val="14"/>
        </w:rPr>
      </w:pPr>
    </w:p>
    <w:p w:rsidR="002C2257" w:rsidRDefault="002C2257" w:rsidP="002C2257">
      <w:pPr>
        <w:spacing w:line="240" w:lineRule="exact"/>
        <w:ind w:firstLine="5954"/>
        <w:jc w:val="both"/>
        <w:rPr>
          <w:rFonts w:eastAsia="Times New Roman"/>
          <w:sz w:val="28"/>
          <w:szCs w:val="28"/>
        </w:rPr>
      </w:pPr>
    </w:p>
    <w:p w:rsidR="002C2257" w:rsidRDefault="002C2257" w:rsidP="002C2257">
      <w:pPr>
        <w:spacing w:line="240" w:lineRule="exact"/>
        <w:ind w:firstLine="5954"/>
        <w:jc w:val="both"/>
        <w:rPr>
          <w:rFonts w:eastAsia="Times New Roman"/>
          <w:sz w:val="28"/>
          <w:szCs w:val="28"/>
        </w:rPr>
      </w:pPr>
      <w:r>
        <w:rPr>
          <w:rFonts w:eastAsia="Times New Roman"/>
          <w:sz w:val="28"/>
          <w:szCs w:val="28"/>
        </w:rPr>
        <w:t xml:space="preserve">Приложение </w:t>
      </w:r>
    </w:p>
    <w:p w:rsidR="002C2257" w:rsidRDefault="002C2257" w:rsidP="002C2257">
      <w:pPr>
        <w:tabs>
          <w:tab w:val="left" w:pos="993"/>
        </w:tabs>
        <w:spacing w:line="240" w:lineRule="exact"/>
        <w:ind w:left="5954"/>
        <w:jc w:val="both"/>
        <w:rPr>
          <w:rFonts w:eastAsia="Times New Roman"/>
          <w:sz w:val="28"/>
          <w:szCs w:val="28"/>
        </w:rPr>
      </w:pPr>
      <w:r>
        <w:rPr>
          <w:rFonts w:eastAsia="Times New Roman"/>
          <w:sz w:val="28"/>
          <w:szCs w:val="28"/>
        </w:rPr>
        <w:t>к решению Совета депутатов ____________________</w:t>
      </w:r>
    </w:p>
    <w:p w:rsidR="002C2257" w:rsidRDefault="002C2257" w:rsidP="002C2257">
      <w:pPr>
        <w:spacing w:line="240" w:lineRule="exact"/>
        <w:ind w:firstLine="5954"/>
        <w:jc w:val="both"/>
        <w:rPr>
          <w:rFonts w:eastAsia="Times New Roman"/>
          <w:sz w:val="28"/>
          <w:szCs w:val="28"/>
        </w:rPr>
      </w:pPr>
      <w:r>
        <w:rPr>
          <w:rFonts w:eastAsia="Times New Roman"/>
          <w:sz w:val="28"/>
          <w:szCs w:val="28"/>
        </w:rPr>
        <w:t>Новосибирской области</w:t>
      </w:r>
    </w:p>
    <w:p w:rsidR="002C2257" w:rsidRDefault="003A3563" w:rsidP="002C2257">
      <w:pPr>
        <w:pStyle w:val="a3"/>
        <w:spacing w:before="0" w:beforeAutospacing="0" w:after="0" w:afterAutospacing="0"/>
        <w:ind w:left="5954"/>
        <w:rPr>
          <w:rFonts w:ascii="Arial" w:hAnsi="Arial" w:cs="Arial"/>
          <w:b/>
          <w:bCs/>
          <w:color w:val="000000"/>
          <w:sz w:val="32"/>
          <w:szCs w:val="32"/>
        </w:rPr>
      </w:pPr>
      <w:r>
        <w:rPr>
          <w:sz w:val="28"/>
          <w:szCs w:val="28"/>
        </w:rPr>
        <w:t>От 29.10.2021 г. № 42</w:t>
      </w:r>
      <w:bookmarkStart w:id="0" w:name="_GoBack"/>
      <w:bookmarkEnd w:id="0"/>
    </w:p>
    <w:p w:rsidR="002C2257" w:rsidRDefault="002C2257" w:rsidP="002C2257">
      <w:pPr>
        <w:pStyle w:val="a3"/>
        <w:spacing w:before="0" w:beforeAutospacing="0" w:after="0" w:afterAutospacing="0"/>
        <w:ind w:firstLine="334"/>
        <w:jc w:val="center"/>
        <w:rPr>
          <w:rFonts w:ascii="Arial" w:hAnsi="Arial" w:cs="Arial"/>
          <w:b/>
          <w:bCs/>
          <w:color w:val="000000"/>
          <w:sz w:val="32"/>
          <w:szCs w:val="32"/>
        </w:rPr>
      </w:pPr>
    </w:p>
    <w:p w:rsidR="002C2257" w:rsidRDefault="002C2257" w:rsidP="002C2257">
      <w:pPr>
        <w:pStyle w:val="a3"/>
        <w:spacing w:before="0" w:beforeAutospacing="0" w:after="0" w:afterAutospacing="0"/>
        <w:ind w:firstLine="334"/>
        <w:jc w:val="center"/>
        <w:rPr>
          <w:color w:val="000000"/>
          <w:sz w:val="14"/>
          <w:szCs w:val="14"/>
        </w:rPr>
      </w:pPr>
      <w:r>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2C2257" w:rsidRDefault="002C2257" w:rsidP="002C2257">
      <w:pPr>
        <w:pStyle w:val="a3"/>
        <w:spacing w:before="0" w:beforeAutospacing="0" w:after="0" w:afterAutospacing="0"/>
        <w:ind w:firstLine="334"/>
        <w:jc w:val="center"/>
        <w:rPr>
          <w:rFonts w:ascii="Arial" w:hAnsi="Arial" w:cs="Arial"/>
          <w:color w:val="000000"/>
          <w:sz w:val="14"/>
          <w:szCs w:val="14"/>
        </w:rPr>
      </w:pPr>
      <w:r>
        <w:rPr>
          <w:rFonts w:ascii="Arial" w:hAnsi="Arial" w:cs="Arial"/>
          <w:color w:val="000000"/>
          <w:sz w:val="14"/>
          <w:szCs w:val="14"/>
        </w:rPr>
        <w:t> </w:t>
      </w:r>
    </w:p>
    <w:p w:rsidR="002C2257" w:rsidRDefault="002C2257" w:rsidP="002C2257">
      <w:pPr>
        <w:ind w:firstLine="334"/>
        <w:rPr>
          <w:rFonts w:eastAsia="Times New Roman"/>
          <w:b/>
          <w:bCs/>
          <w:sz w:val="28"/>
          <w:szCs w:val="28"/>
        </w:rPr>
      </w:pPr>
    </w:p>
    <w:p w:rsidR="002C2257" w:rsidRDefault="002C2257" w:rsidP="002C2257">
      <w:pPr>
        <w:tabs>
          <w:tab w:val="left" w:pos="1418"/>
        </w:tabs>
        <w:ind w:firstLine="709"/>
        <w:jc w:val="both"/>
        <w:rPr>
          <w:rFonts w:eastAsia="Times New Roman"/>
          <w:b/>
          <w:bCs/>
          <w:sz w:val="28"/>
          <w:szCs w:val="28"/>
        </w:rPr>
      </w:pPr>
      <w:r>
        <w:rPr>
          <w:rFonts w:eastAsia="Times New Roman"/>
          <w:b/>
          <w:bCs/>
          <w:sz w:val="28"/>
          <w:szCs w:val="28"/>
        </w:rPr>
        <w:t>Глава 1. Общие положения</w:t>
      </w:r>
    </w:p>
    <w:p w:rsidR="002C2257" w:rsidRDefault="002C2257" w:rsidP="002C2257">
      <w:pPr>
        <w:tabs>
          <w:tab w:val="left" w:pos="1418"/>
        </w:tabs>
        <w:ind w:firstLine="709"/>
        <w:jc w:val="both"/>
        <w:rPr>
          <w:rFonts w:eastAsia="Times New Roman"/>
          <w:b/>
          <w:bCs/>
          <w:sz w:val="28"/>
          <w:szCs w:val="28"/>
        </w:rPr>
      </w:pPr>
      <w:r>
        <w:rPr>
          <w:rFonts w:eastAsia="Times New Roman"/>
          <w:bCs/>
          <w:sz w:val="28"/>
          <w:szCs w:val="28"/>
        </w:rPr>
        <w:t xml:space="preserve">1.1. </w:t>
      </w:r>
      <w:r>
        <w:rPr>
          <w:rFonts w:eastAsia="Times New Roman"/>
          <w:bCs/>
          <w:sz w:val="28"/>
          <w:szCs w:val="28"/>
        </w:rPr>
        <w:tab/>
        <w:t>Настоящий порядок назначения и проведения собраний граждан в целях рассмотрения и обсуждения вопросов внесения инициативных проектов на территории Светлополянского сельсовета Болотнинского района Новосибирской области разработан в соответствии со статье 29 Федерального закона от 06.10.2003 № 131-ФЗ «Об общих принципах организации местного самоуправления в Российской Федерации».</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1.2. </w:t>
      </w:r>
      <w:r>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76607B">
        <w:rPr>
          <w:rFonts w:eastAsia="Times New Roman"/>
          <w:bCs/>
          <w:sz w:val="28"/>
          <w:szCs w:val="28"/>
        </w:rPr>
        <w:t>Светлополянского сельсовета Болотнинского</w:t>
      </w:r>
      <w:r>
        <w:rPr>
          <w:rFonts w:eastAsia="Times New Roman"/>
          <w:bCs/>
          <w:sz w:val="28"/>
          <w:szCs w:val="28"/>
        </w:rPr>
        <w:t xml:space="preserve"> муниципального района Новосибирской области.</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1.3. </w:t>
      </w:r>
      <w:r>
        <w:rPr>
          <w:rFonts w:eastAsia="Times New Roman"/>
          <w:bCs/>
          <w:sz w:val="28"/>
          <w:szCs w:val="28"/>
        </w:rPr>
        <w:tab/>
        <w:t>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w:t>
      </w:r>
      <w:r w:rsidR="0076607B">
        <w:rPr>
          <w:rFonts w:eastAsia="Times New Roman"/>
          <w:bCs/>
          <w:sz w:val="28"/>
          <w:szCs w:val="28"/>
        </w:rPr>
        <w:t>т средств бюджета Светлополянского сельсовета Болотнинского</w:t>
      </w:r>
      <w:r>
        <w:rPr>
          <w:rFonts w:eastAsia="Times New Roman"/>
          <w:bCs/>
          <w:sz w:val="28"/>
          <w:szCs w:val="28"/>
        </w:rPr>
        <w:t xml:space="preserve"> района Новосибирской области.</w:t>
      </w:r>
    </w:p>
    <w:p w:rsidR="002C2257" w:rsidRDefault="002C2257" w:rsidP="002C2257">
      <w:pPr>
        <w:tabs>
          <w:tab w:val="left" w:pos="1418"/>
        </w:tabs>
        <w:ind w:firstLine="709"/>
        <w:jc w:val="both"/>
        <w:rPr>
          <w:rFonts w:eastAsia="Times New Roman"/>
          <w:b/>
          <w:bCs/>
          <w:sz w:val="28"/>
          <w:szCs w:val="28"/>
        </w:rPr>
      </w:pPr>
      <w:r>
        <w:rPr>
          <w:rFonts w:eastAsia="Times New Roman"/>
          <w:b/>
          <w:bCs/>
          <w:sz w:val="28"/>
          <w:szCs w:val="28"/>
        </w:rPr>
        <w:t xml:space="preserve">2. </w:t>
      </w:r>
      <w:r>
        <w:rPr>
          <w:rFonts w:eastAsia="Times New Roman"/>
          <w:b/>
          <w:bCs/>
          <w:sz w:val="28"/>
          <w:szCs w:val="28"/>
        </w:rPr>
        <w:tab/>
        <w:t>Полномочия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2.1. </w:t>
      </w:r>
      <w:r>
        <w:rPr>
          <w:rFonts w:eastAsia="Times New Roman"/>
          <w:bCs/>
          <w:sz w:val="28"/>
          <w:szCs w:val="28"/>
        </w:rPr>
        <w:tab/>
        <w:t>К полномочиям собрания граждан относится обсуждение вопросов внесения инициативных проектов и их рассмотрение.</w:t>
      </w:r>
    </w:p>
    <w:p w:rsidR="002C2257" w:rsidRDefault="002C2257" w:rsidP="002C2257">
      <w:pPr>
        <w:tabs>
          <w:tab w:val="left" w:pos="1418"/>
        </w:tabs>
        <w:ind w:firstLine="709"/>
        <w:jc w:val="both"/>
        <w:rPr>
          <w:rFonts w:eastAsia="Times New Roman"/>
          <w:b/>
          <w:bCs/>
          <w:sz w:val="28"/>
          <w:szCs w:val="28"/>
        </w:rPr>
      </w:pPr>
      <w:r>
        <w:rPr>
          <w:rFonts w:eastAsia="Times New Roman"/>
          <w:b/>
          <w:bCs/>
          <w:sz w:val="28"/>
          <w:szCs w:val="28"/>
        </w:rPr>
        <w:t xml:space="preserve">3. </w:t>
      </w:r>
      <w:r>
        <w:rPr>
          <w:rFonts w:eastAsia="Times New Roman"/>
          <w:b/>
          <w:bCs/>
          <w:sz w:val="28"/>
          <w:szCs w:val="28"/>
        </w:rPr>
        <w:tab/>
        <w:t>Инициатива проведения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3.1. </w:t>
      </w:r>
      <w:r>
        <w:rPr>
          <w:rFonts w:eastAsia="Times New Roman"/>
          <w:bCs/>
          <w:sz w:val="28"/>
          <w:szCs w:val="28"/>
        </w:rPr>
        <w:tab/>
        <w:t>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от 06.10.2003 № 131-ФЗ «Об общих принципах организации местного самоуправления в Российской Федерации».</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3.2. </w:t>
      </w:r>
      <w:r>
        <w:rPr>
          <w:rFonts w:eastAsia="Times New Roman"/>
          <w:bCs/>
          <w:sz w:val="28"/>
          <w:szCs w:val="28"/>
        </w:rPr>
        <w:tab/>
        <w:t xml:space="preserve">Организатор собрания граждан обязан подать в Совет </w:t>
      </w:r>
      <w:r w:rsidR="0076607B">
        <w:rPr>
          <w:rFonts w:eastAsia="Times New Roman"/>
          <w:bCs/>
          <w:sz w:val="28"/>
          <w:szCs w:val="28"/>
        </w:rPr>
        <w:t>депутатов Светлополянского сельсовета Болотнинского</w:t>
      </w:r>
      <w:r>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3.3. </w:t>
      </w:r>
      <w:r>
        <w:rPr>
          <w:rFonts w:eastAsia="Times New Roman"/>
          <w:bCs/>
          <w:sz w:val="28"/>
          <w:szCs w:val="28"/>
        </w:rPr>
        <w:tab/>
        <w:t>В уведомлении указываются: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1) </w:t>
      </w:r>
      <w:r>
        <w:rPr>
          <w:rFonts w:eastAsia="Times New Roman"/>
          <w:bCs/>
          <w:sz w:val="28"/>
          <w:szCs w:val="28"/>
        </w:rPr>
        <w:tab/>
        <w:t>цель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2) </w:t>
      </w:r>
      <w:r>
        <w:rPr>
          <w:rFonts w:eastAsia="Times New Roman"/>
          <w:bCs/>
          <w:sz w:val="28"/>
          <w:szCs w:val="28"/>
        </w:rPr>
        <w:tab/>
        <w:t>место проведения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 </w:t>
      </w:r>
      <w:r>
        <w:rPr>
          <w:rFonts w:eastAsia="Times New Roman"/>
          <w:bCs/>
          <w:sz w:val="28"/>
          <w:szCs w:val="28"/>
        </w:rPr>
        <w:tab/>
        <w:t>дата, время начала и окончания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 </w:t>
      </w:r>
      <w:r>
        <w:rPr>
          <w:rFonts w:eastAsia="Times New Roman"/>
          <w:bCs/>
          <w:sz w:val="28"/>
          <w:szCs w:val="28"/>
        </w:rPr>
        <w:tab/>
        <w:t>предполагаемое количество участников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5) </w:t>
      </w:r>
      <w:r>
        <w:rPr>
          <w:rFonts w:eastAsia="Times New Roman"/>
          <w:bCs/>
          <w:sz w:val="28"/>
          <w:szCs w:val="28"/>
        </w:rPr>
        <w:tab/>
        <w:t>наименование инициативного проекта;</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lastRenderedPageBreak/>
        <w:t xml:space="preserve">6) </w:t>
      </w:r>
      <w:r>
        <w:rPr>
          <w:rFonts w:eastAsia="Times New Roman"/>
          <w:bCs/>
          <w:sz w:val="28"/>
          <w:szCs w:val="28"/>
        </w:rPr>
        <w:tab/>
        <w:t>часть территории муниципального образования, на которой может реализовываться инициативный проект, а также решение админист</w:t>
      </w:r>
      <w:r w:rsidR="0076607B">
        <w:rPr>
          <w:rFonts w:eastAsia="Times New Roman"/>
          <w:bCs/>
          <w:sz w:val="28"/>
          <w:szCs w:val="28"/>
        </w:rPr>
        <w:t>рации Светлополянского сельсовета Болотнинского</w:t>
      </w:r>
      <w:r>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7) </w:t>
      </w:r>
      <w:r>
        <w:rPr>
          <w:rFonts w:eastAsia="Times New Roman"/>
          <w:bCs/>
          <w:sz w:val="28"/>
          <w:szCs w:val="28"/>
        </w:rPr>
        <w:tab/>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8) </w:t>
      </w:r>
      <w:r>
        <w:rPr>
          <w:rFonts w:eastAsia="Times New Roman"/>
          <w:bCs/>
          <w:sz w:val="28"/>
          <w:szCs w:val="28"/>
        </w:rPr>
        <w:tab/>
        <w:t>фамилия, имя, отчество организатора собрания граждан, сведения о его месте жительства или пребывания и номер телефона;</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9) </w:t>
      </w:r>
      <w:r>
        <w:rPr>
          <w:rFonts w:eastAsia="Times New Roman"/>
          <w:bCs/>
          <w:sz w:val="28"/>
          <w:szCs w:val="28"/>
        </w:rPr>
        <w:tab/>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10) </w:t>
      </w:r>
      <w:r>
        <w:rPr>
          <w:rFonts w:eastAsia="Times New Roman"/>
          <w:bCs/>
          <w:sz w:val="28"/>
          <w:szCs w:val="28"/>
        </w:rPr>
        <w:tab/>
        <w:t>дата подачи уведомления о проведении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3.4. </w:t>
      </w:r>
      <w:r>
        <w:rPr>
          <w:rFonts w:eastAsia="Times New Roman"/>
          <w:bCs/>
          <w:sz w:val="28"/>
          <w:szCs w:val="28"/>
        </w:rPr>
        <w:tab/>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3.5. </w:t>
      </w:r>
      <w:r>
        <w:rPr>
          <w:rFonts w:eastAsia="Times New Roman"/>
          <w:bCs/>
          <w:sz w:val="28"/>
          <w:szCs w:val="28"/>
        </w:rPr>
        <w:tab/>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3.6. </w:t>
      </w:r>
      <w:r>
        <w:rPr>
          <w:rFonts w:eastAsia="Times New Roman"/>
          <w:bCs/>
          <w:sz w:val="28"/>
          <w:szCs w:val="28"/>
        </w:rPr>
        <w:tab/>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2C2257" w:rsidRDefault="002C2257" w:rsidP="002C2257">
      <w:pPr>
        <w:tabs>
          <w:tab w:val="left" w:pos="1418"/>
        </w:tabs>
        <w:ind w:firstLine="709"/>
        <w:jc w:val="both"/>
        <w:rPr>
          <w:rFonts w:eastAsia="Times New Roman"/>
          <w:b/>
          <w:bCs/>
          <w:sz w:val="28"/>
          <w:szCs w:val="28"/>
        </w:rPr>
      </w:pPr>
      <w:r>
        <w:rPr>
          <w:rFonts w:eastAsia="Times New Roman"/>
          <w:b/>
          <w:bCs/>
          <w:sz w:val="28"/>
          <w:szCs w:val="28"/>
        </w:rPr>
        <w:t xml:space="preserve">4. </w:t>
      </w:r>
      <w:r>
        <w:rPr>
          <w:rFonts w:eastAsia="Times New Roman"/>
          <w:b/>
          <w:bCs/>
          <w:sz w:val="28"/>
          <w:szCs w:val="28"/>
        </w:rPr>
        <w:tab/>
        <w:t>Порядок проведения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4.1. </w:t>
      </w:r>
      <w:r>
        <w:rPr>
          <w:rFonts w:eastAsia="Times New Roman"/>
          <w:bCs/>
          <w:sz w:val="28"/>
          <w:szCs w:val="28"/>
        </w:rPr>
        <w:tab/>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4.2. </w:t>
      </w:r>
      <w:r>
        <w:rPr>
          <w:rFonts w:eastAsia="Times New Roman"/>
          <w:bCs/>
          <w:sz w:val="28"/>
          <w:szCs w:val="28"/>
        </w:rPr>
        <w:tab/>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4.3. </w:t>
      </w:r>
      <w:r>
        <w:rPr>
          <w:rFonts w:eastAsia="Times New Roman"/>
          <w:bCs/>
          <w:sz w:val="28"/>
          <w:szCs w:val="28"/>
        </w:rPr>
        <w:tab/>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lastRenderedPageBreak/>
        <w:t xml:space="preserve">4.4. </w:t>
      </w:r>
      <w:r>
        <w:rPr>
          <w:rFonts w:eastAsia="Times New Roman"/>
          <w:bCs/>
          <w:sz w:val="28"/>
          <w:szCs w:val="28"/>
        </w:rPr>
        <w:tab/>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4.5. </w:t>
      </w:r>
      <w:r>
        <w:rPr>
          <w:rFonts w:eastAsia="Times New Roman"/>
          <w:bCs/>
          <w:sz w:val="28"/>
          <w:szCs w:val="28"/>
        </w:rPr>
        <w:tab/>
        <w:t>Секретарём собрания граждан ведётся протокол.</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4.6. </w:t>
      </w:r>
      <w:r>
        <w:rPr>
          <w:rFonts w:eastAsia="Times New Roman"/>
          <w:bCs/>
          <w:sz w:val="28"/>
          <w:szCs w:val="28"/>
        </w:rPr>
        <w:tab/>
        <w:t>Ответственное лицо за подготовку и проведение собрания обеспечивает регистрацию количественного состава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4.7. </w:t>
      </w:r>
      <w:r>
        <w:rPr>
          <w:rFonts w:eastAsia="Times New Roman"/>
          <w:bCs/>
          <w:sz w:val="28"/>
          <w:szCs w:val="28"/>
        </w:rPr>
        <w:tab/>
        <w:t>Решения принимаются открытым голосованием большинством голосов от присутствующих на собрании граждан.</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Решения оформляются протокольно.</w:t>
      </w:r>
    </w:p>
    <w:p w:rsidR="002C2257" w:rsidRDefault="002C2257" w:rsidP="002C2257">
      <w:pPr>
        <w:tabs>
          <w:tab w:val="left" w:pos="1418"/>
        </w:tabs>
        <w:ind w:firstLine="709"/>
        <w:jc w:val="both"/>
        <w:rPr>
          <w:rFonts w:eastAsia="Times New Roman"/>
          <w:b/>
          <w:bCs/>
          <w:sz w:val="28"/>
          <w:szCs w:val="28"/>
        </w:rPr>
      </w:pPr>
      <w:r>
        <w:rPr>
          <w:rFonts w:eastAsia="Times New Roman"/>
          <w:b/>
          <w:bCs/>
          <w:sz w:val="28"/>
          <w:szCs w:val="28"/>
        </w:rPr>
        <w:t xml:space="preserve">5. </w:t>
      </w:r>
      <w:r>
        <w:rPr>
          <w:rFonts w:eastAsia="Times New Roman"/>
          <w:b/>
          <w:bCs/>
          <w:sz w:val="28"/>
          <w:szCs w:val="28"/>
        </w:rPr>
        <w:tab/>
        <w:t>Итоги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5.1. </w:t>
      </w:r>
      <w:r>
        <w:rPr>
          <w:rFonts w:eastAsia="Times New Roman"/>
          <w:bCs/>
          <w:sz w:val="28"/>
          <w:szCs w:val="28"/>
        </w:rPr>
        <w:tab/>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5.2. </w:t>
      </w:r>
      <w:r>
        <w:rPr>
          <w:rFonts w:eastAsia="Times New Roman"/>
          <w:bCs/>
          <w:sz w:val="28"/>
          <w:szCs w:val="28"/>
        </w:rPr>
        <w:tab/>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2C2257" w:rsidRDefault="002C2257" w:rsidP="002C2257">
      <w:pPr>
        <w:tabs>
          <w:tab w:val="left" w:pos="1418"/>
        </w:tabs>
        <w:ind w:firstLine="709"/>
        <w:jc w:val="both"/>
        <w:rPr>
          <w:rFonts w:eastAsia="Times New Roman"/>
          <w:bCs/>
          <w:sz w:val="28"/>
          <w:szCs w:val="28"/>
        </w:rPr>
      </w:pPr>
      <w:r>
        <w:rPr>
          <w:rFonts w:eastAsia="Times New Roman"/>
          <w:bCs/>
          <w:sz w:val="28"/>
          <w:szCs w:val="28"/>
        </w:rPr>
        <w:t xml:space="preserve">5.3. </w:t>
      </w:r>
      <w:r>
        <w:rPr>
          <w:rFonts w:eastAsia="Times New Roman"/>
          <w:bCs/>
          <w:sz w:val="28"/>
          <w:szCs w:val="28"/>
        </w:rPr>
        <w:tab/>
        <w:t>Итоги собрания подлежат опубликованию (обнародованию) в течение 5 дней с момента проведения собрания.</w:t>
      </w:r>
    </w:p>
    <w:p w:rsidR="002C2257" w:rsidRDefault="002C2257" w:rsidP="002C2257">
      <w:pPr>
        <w:tabs>
          <w:tab w:val="left" w:pos="1418"/>
        </w:tabs>
        <w:ind w:firstLine="709"/>
        <w:jc w:val="both"/>
        <w:rPr>
          <w:sz w:val="28"/>
          <w:szCs w:val="28"/>
        </w:rPr>
      </w:pPr>
      <w:r>
        <w:rPr>
          <w:rFonts w:eastAsia="Times New Roman"/>
          <w:bCs/>
          <w:sz w:val="28"/>
          <w:szCs w:val="28"/>
        </w:rPr>
        <w:t xml:space="preserve">5.4. </w:t>
      </w:r>
      <w:r>
        <w:rPr>
          <w:rFonts w:eastAsia="Times New Roman"/>
          <w:bCs/>
          <w:sz w:val="28"/>
          <w:szCs w:val="28"/>
        </w:rPr>
        <w:tab/>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w:t>
      </w:r>
      <w:r w:rsidR="0076607B">
        <w:rPr>
          <w:rFonts w:eastAsia="Times New Roman"/>
          <w:bCs/>
          <w:sz w:val="28"/>
          <w:szCs w:val="28"/>
        </w:rPr>
        <w:t xml:space="preserve">отбора в Светлополянском сельсовета Болотнинского </w:t>
      </w:r>
      <w:r>
        <w:rPr>
          <w:rFonts w:eastAsia="Times New Roman"/>
          <w:bCs/>
          <w:sz w:val="28"/>
          <w:szCs w:val="28"/>
        </w:rPr>
        <w:t>района Новосибирской области.</w:t>
      </w:r>
    </w:p>
    <w:p w:rsidR="0021625F" w:rsidRDefault="0021625F"/>
    <w:sectPr w:rsidR="002162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AB456E"/>
    <w:multiLevelType w:val="hybridMultilevel"/>
    <w:tmpl w:val="B83C5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063"/>
    <w:rsid w:val="0021625F"/>
    <w:rsid w:val="0023363F"/>
    <w:rsid w:val="002C2257"/>
    <w:rsid w:val="002F4063"/>
    <w:rsid w:val="003A3563"/>
    <w:rsid w:val="0076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DCE630-62E9-4ABE-98D6-E55163753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257"/>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2257"/>
    <w:pPr>
      <w:spacing w:before="100" w:beforeAutospacing="1" w:after="100" w:afterAutospacing="1"/>
    </w:pPr>
    <w:rPr>
      <w:rFonts w:eastAsia="Times New Roman"/>
    </w:rPr>
  </w:style>
  <w:style w:type="character" w:styleId="a4">
    <w:name w:val="Hyperlink"/>
    <w:basedOn w:val="a0"/>
    <w:uiPriority w:val="99"/>
    <w:semiHidden/>
    <w:unhideWhenUsed/>
    <w:rsid w:val="002C2257"/>
    <w:rPr>
      <w:color w:val="0000FF"/>
      <w:u w:val="single"/>
    </w:rPr>
  </w:style>
  <w:style w:type="paragraph" w:styleId="a5">
    <w:name w:val="List Paragraph"/>
    <w:basedOn w:val="a"/>
    <w:uiPriority w:val="34"/>
    <w:qFormat/>
    <w:rsid w:val="00233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5" Type="http://schemas.openxmlformats.org/officeDocument/2006/relationships/hyperlink" Target="http://pravo-search.minjust.ru:8080/bigs/showDocument.html?id=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1163</Words>
  <Characters>6634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cp:revision>
  <dcterms:created xsi:type="dcterms:W3CDTF">2021-10-31T17:53:00Z</dcterms:created>
  <dcterms:modified xsi:type="dcterms:W3CDTF">2021-10-31T19:06:00Z</dcterms:modified>
</cp:coreProperties>
</file>